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0E2" w:rsidRPr="00F42A7F" w:rsidRDefault="00C820E2" w:rsidP="00F42A7F">
      <w:pPr>
        <w:tabs>
          <w:tab w:val="left" w:pos="0"/>
        </w:tabs>
        <w:ind w:left="0"/>
        <w:jc w:val="center"/>
        <w:rPr>
          <w:b/>
          <w:bCs/>
        </w:rPr>
      </w:pPr>
      <w:r w:rsidRPr="00F42A7F">
        <w:rPr>
          <w:b/>
          <w:bCs/>
        </w:rPr>
        <w:t>ПАСПОРТ</w:t>
      </w:r>
    </w:p>
    <w:p w:rsidR="00C820E2" w:rsidRPr="00F42A7F" w:rsidRDefault="00C820E2" w:rsidP="00F42A7F">
      <w:pPr>
        <w:tabs>
          <w:tab w:val="left" w:pos="0"/>
        </w:tabs>
        <w:ind w:left="0"/>
        <w:jc w:val="center"/>
        <w:rPr>
          <w:b/>
          <w:bCs/>
        </w:rPr>
      </w:pPr>
      <w:r w:rsidRPr="00F42A7F">
        <w:rPr>
          <w:b/>
          <w:bCs/>
        </w:rPr>
        <w:t>Муниципальной программы</w:t>
      </w:r>
    </w:p>
    <w:p w:rsidR="00744F1C" w:rsidRPr="00F42A7F" w:rsidRDefault="00744F1C" w:rsidP="00F42A7F">
      <w:pPr>
        <w:ind w:left="0"/>
        <w:jc w:val="center"/>
        <w:rPr>
          <w:color w:val="000000"/>
        </w:rPr>
      </w:pPr>
      <w:r w:rsidRPr="00F42A7F">
        <w:rPr>
          <w:color w:val="000000"/>
        </w:rPr>
        <w:t xml:space="preserve"> «Обеспечение жильем молодых семей в муниципальном образовании «Краснинский муниципальный округ» Смоленской области</w:t>
      </w:r>
    </w:p>
    <w:p w:rsidR="008A7EA5" w:rsidRPr="00F42A7F" w:rsidRDefault="008A7EA5" w:rsidP="00F42A7F">
      <w:pPr>
        <w:pStyle w:val="aa"/>
        <w:widowControl/>
        <w:numPr>
          <w:ilvl w:val="0"/>
          <w:numId w:val="5"/>
        </w:numPr>
        <w:autoSpaceDE/>
        <w:autoSpaceDN/>
        <w:adjustRightInd/>
        <w:ind w:left="0"/>
        <w:jc w:val="center"/>
        <w:rPr>
          <w:b/>
        </w:rPr>
      </w:pPr>
      <w:r w:rsidRPr="00F42A7F">
        <w:rPr>
          <w:b/>
        </w:rPr>
        <w:t>Основные положения</w:t>
      </w:r>
    </w:p>
    <w:p w:rsidR="008A7EA5" w:rsidRPr="00F42A7F" w:rsidRDefault="008A7EA5" w:rsidP="00F42A7F">
      <w:pPr>
        <w:pStyle w:val="1"/>
        <w:jc w:val="center"/>
        <w:rPr>
          <w:b/>
          <w:szCs w:val="24"/>
        </w:rPr>
      </w:pPr>
    </w:p>
    <w:tbl>
      <w:tblPr>
        <w:tblW w:w="100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43"/>
        <w:gridCol w:w="6520"/>
      </w:tblGrid>
      <w:tr w:rsidR="00C820E2" w:rsidRPr="00F42A7F" w:rsidTr="00A34718">
        <w:trPr>
          <w:trHeight w:val="600"/>
        </w:trPr>
        <w:tc>
          <w:tcPr>
            <w:tcW w:w="3543" w:type="dxa"/>
          </w:tcPr>
          <w:p w:rsidR="00C820E2" w:rsidRPr="00F42A7F" w:rsidRDefault="00C820E2" w:rsidP="00F42A7F">
            <w:pPr>
              <w:pStyle w:val="aa"/>
              <w:ind w:left="0"/>
            </w:pPr>
            <w:r w:rsidRPr="00F42A7F">
              <w:t>Ответственный исполнитель муниципальной программы</w:t>
            </w:r>
          </w:p>
        </w:tc>
        <w:tc>
          <w:tcPr>
            <w:tcW w:w="6520" w:type="dxa"/>
            <w:vAlign w:val="bottom"/>
          </w:tcPr>
          <w:p w:rsidR="00654499" w:rsidRPr="00405EAB" w:rsidRDefault="00654499" w:rsidP="00654499">
            <w:pPr>
              <w:pStyle w:val="aa"/>
              <w:ind w:left="0"/>
            </w:pPr>
            <w:r w:rsidRPr="00405EAB">
              <w:t xml:space="preserve">Отдел по экономике, управлению  муниципальным имуществом и земельным отношениям Администрации муниципального образования «Краснинский муниципальный округ» </w:t>
            </w:r>
          </w:p>
          <w:p w:rsidR="00C820E2" w:rsidRPr="00F42A7F" w:rsidRDefault="00654499" w:rsidP="00654499">
            <w:pPr>
              <w:ind w:left="0" w:hanging="10"/>
              <w:rPr>
                <w:bCs/>
              </w:rPr>
            </w:pPr>
            <w:r w:rsidRPr="00405EAB">
              <w:t>Смоленской области</w:t>
            </w:r>
          </w:p>
        </w:tc>
      </w:tr>
      <w:tr w:rsidR="00744F1C" w:rsidRPr="00F42A7F" w:rsidTr="008A7EA5">
        <w:trPr>
          <w:trHeight w:val="525"/>
        </w:trPr>
        <w:tc>
          <w:tcPr>
            <w:tcW w:w="3543" w:type="dxa"/>
          </w:tcPr>
          <w:p w:rsidR="00744F1C" w:rsidRPr="00F42A7F" w:rsidRDefault="00744F1C" w:rsidP="00F42A7F">
            <w:pPr>
              <w:pStyle w:val="aa"/>
              <w:ind w:left="0"/>
            </w:pPr>
            <w:r w:rsidRPr="00F42A7F">
              <w:t>Период реализации муниципальной программы</w:t>
            </w:r>
          </w:p>
        </w:tc>
        <w:tc>
          <w:tcPr>
            <w:tcW w:w="6520" w:type="dxa"/>
          </w:tcPr>
          <w:p w:rsidR="00B914AA" w:rsidRPr="00F42A7F" w:rsidRDefault="00B914AA" w:rsidP="00F42A7F">
            <w:pPr>
              <w:tabs>
                <w:tab w:val="left" w:pos="0"/>
              </w:tabs>
              <w:ind w:left="0"/>
            </w:pPr>
            <w:r w:rsidRPr="00F42A7F">
              <w:t>1 этап: 2025 год,</w:t>
            </w:r>
          </w:p>
          <w:p w:rsidR="00744F1C" w:rsidRPr="00F42A7F" w:rsidRDefault="00B914AA" w:rsidP="00F42A7F">
            <w:pPr>
              <w:tabs>
                <w:tab w:val="left" w:pos="0"/>
              </w:tabs>
              <w:ind w:left="0"/>
            </w:pPr>
            <w:r w:rsidRPr="00F42A7F">
              <w:t>2 этап: 2026-2028 годы</w:t>
            </w:r>
          </w:p>
        </w:tc>
      </w:tr>
      <w:tr w:rsidR="00B914AA" w:rsidRPr="00F42A7F" w:rsidTr="008A7EA5">
        <w:trPr>
          <w:trHeight w:val="491"/>
        </w:trPr>
        <w:tc>
          <w:tcPr>
            <w:tcW w:w="3543" w:type="dxa"/>
          </w:tcPr>
          <w:p w:rsidR="00B914AA" w:rsidRPr="00F42A7F" w:rsidRDefault="00B914AA" w:rsidP="00F42A7F">
            <w:pPr>
              <w:pStyle w:val="aa"/>
              <w:ind w:left="0"/>
            </w:pPr>
            <w:bookmarkStart w:id="0" w:name="_GoBack"/>
            <w:r w:rsidRPr="00F42A7F">
              <w:t>Цель муниципальной программы</w:t>
            </w:r>
          </w:p>
        </w:tc>
        <w:tc>
          <w:tcPr>
            <w:tcW w:w="6520" w:type="dxa"/>
          </w:tcPr>
          <w:p w:rsidR="00B914AA" w:rsidRPr="00F42A7F" w:rsidRDefault="00B914AA" w:rsidP="00F42A7F">
            <w:pPr>
              <w:ind w:left="0"/>
              <w:rPr>
                <w:color w:val="000000"/>
              </w:rPr>
            </w:pPr>
            <w:r w:rsidRPr="00F42A7F">
              <w:t>Улучшение жилищных условий молодых семей - участников муниципальной программы путем предоставления молодым семьям социальных выплат  на приобретение жилого помещение или создания объекта индивидуального жилищного строительства</w:t>
            </w:r>
          </w:p>
        </w:tc>
      </w:tr>
      <w:bookmarkEnd w:id="0"/>
      <w:tr w:rsidR="00B914AA" w:rsidRPr="00F42A7F" w:rsidTr="008A7EA5">
        <w:tc>
          <w:tcPr>
            <w:tcW w:w="3543" w:type="dxa"/>
          </w:tcPr>
          <w:p w:rsidR="00B914AA" w:rsidRPr="00F42A7F" w:rsidRDefault="00B914AA" w:rsidP="00F42A7F">
            <w:pPr>
              <w:pStyle w:val="aa"/>
              <w:ind w:left="0"/>
            </w:pPr>
            <w:r w:rsidRPr="00F42A7F">
              <w:t>Объемы финансового обеспечения за весь период реализации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6520" w:type="dxa"/>
          </w:tcPr>
          <w:p w:rsidR="00B914AA" w:rsidRPr="00F42A7F" w:rsidRDefault="00B914AA" w:rsidP="00F42A7F">
            <w:pPr>
              <w:pStyle w:val="aa"/>
              <w:ind w:left="0"/>
            </w:pPr>
            <w:r w:rsidRPr="00F42A7F">
              <w:t xml:space="preserve">общий объем финансирования составляет 2880,5 тыс. рублей, из них: </w:t>
            </w:r>
          </w:p>
          <w:p w:rsidR="00B914AA" w:rsidRPr="00F42A7F" w:rsidRDefault="00B914AA" w:rsidP="00F42A7F">
            <w:pPr>
              <w:pStyle w:val="aa"/>
              <w:ind w:left="0"/>
            </w:pPr>
            <w:r w:rsidRPr="00F42A7F">
              <w:t xml:space="preserve">2025 год – всего 796,0 тыс. рублей. </w:t>
            </w:r>
          </w:p>
          <w:p w:rsidR="00B914AA" w:rsidRPr="00F42A7F" w:rsidRDefault="00B914AA" w:rsidP="00F42A7F">
            <w:pPr>
              <w:pStyle w:val="aa"/>
              <w:ind w:left="0"/>
            </w:pPr>
            <w:r w:rsidRPr="00F42A7F">
              <w:t xml:space="preserve">2026 год –768,3 тыс. рублей, из них: </w:t>
            </w:r>
          </w:p>
          <w:p w:rsidR="00B914AA" w:rsidRPr="00F42A7F" w:rsidRDefault="00B914AA" w:rsidP="00F42A7F">
            <w:pPr>
              <w:pStyle w:val="aa"/>
              <w:ind w:left="0"/>
            </w:pPr>
            <w:r w:rsidRPr="00F42A7F">
              <w:t xml:space="preserve">средства федерального бюджета – 518,3 тыс. рублей; </w:t>
            </w:r>
          </w:p>
          <w:p w:rsidR="00B914AA" w:rsidRPr="00F42A7F" w:rsidRDefault="00B914AA" w:rsidP="00F42A7F">
            <w:pPr>
              <w:pStyle w:val="aa"/>
              <w:ind w:left="0"/>
            </w:pPr>
            <w:r w:rsidRPr="00F42A7F">
              <w:t xml:space="preserve">средства областного бюджета –0,0 тыс. рублей; </w:t>
            </w:r>
          </w:p>
          <w:p w:rsidR="00B914AA" w:rsidRPr="00F42A7F" w:rsidRDefault="00B914AA" w:rsidP="00F42A7F">
            <w:pPr>
              <w:pStyle w:val="aa"/>
              <w:ind w:left="0"/>
            </w:pPr>
            <w:r w:rsidRPr="00F42A7F">
              <w:t xml:space="preserve">средства местных бюджетов -250,0 тыс. рублей; </w:t>
            </w:r>
          </w:p>
          <w:p w:rsidR="00B914AA" w:rsidRPr="00F42A7F" w:rsidRDefault="00B914AA" w:rsidP="00F42A7F">
            <w:pPr>
              <w:pStyle w:val="aa"/>
              <w:ind w:left="0"/>
            </w:pPr>
            <w:r w:rsidRPr="00F42A7F">
              <w:t>2027 год – 658,6 тыс. рублей, из них:</w:t>
            </w:r>
          </w:p>
          <w:p w:rsidR="00B914AA" w:rsidRPr="00F42A7F" w:rsidRDefault="00B914AA" w:rsidP="00F42A7F">
            <w:pPr>
              <w:pStyle w:val="aa"/>
              <w:ind w:left="0"/>
            </w:pPr>
            <w:r w:rsidRPr="00F42A7F">
              <w:t xml:space="preserve"> средства федерального бюджета – 508,6 тыс. рублей;</w:t>
            </w:r>
          </w:p>
          <w:p w:rsidR="00B914AA" w:rsidRPr="00F42A7F" w:rsidRDefault="00B914AA" w:rsidP="00F42A7F">
            <w:pPr>
              <w:pStyle w:val="aa"/>
              <w:ind w:left="0"/>
            </w:pPr>
            <w:r w:rsidRPr="00F42A7F">
              <w:t xml:space="preserve"> средства областного бюджета –0,0 тыс. рублей;</w:t>
            </w:r>
          </w:p>
          <w:p w:rsidR="00B914AA" w:rsidRPr="00F42A7F" w:rsidRDefault="00B914AA" w:rsidP="00F42A7F">
            <w:pPr>
              <w:pStyle w:val="aa"/>
              <w:ind w:left="0"/>
            </w:pPr>
            <w:r w:rsidRPr="00F42A7F">
              <w:t xml:space="preserve"> средства местных бюджетов – 150,0 тыс. рублей; </w:t>
            </w:r>
          </w:p>
          <w:p w:rsidR="00B914AA" w:rsidRPr="00F42A7F" w:rsidRDefault="00B914AA" w:rsidP="00F42A7F">
            <w:pPr>
              <w:pStyle w:val="aa"/>
              <w:ind w:left="0"/>
            </w:pPr>
            <w:r w:rsidRPr="00F42A7F">
              <w:t>2028 год – 657,6 тыс. рублей, из них:</w:t>
            </w:r>
          </w:p>
          <w:p w:rsidR="00B914AA" w:rsidRPr="00F42A7F" w:rsidRDefault="00B914AA" w:rsidP="00F42A7F">
            <w:pPr>
              <w:pStyle w:val="aa"/>
              <w:ind w:left="0"/>
            </w:pPr>
            <w:r w:rsidRPr="00F42A7F">
              <w:t xml:space="preserve"> средства федерального бюджета – 507,6 тыс. рублей;</w:t>
            </w:r>
          </w:p>
          <w:p w:rsidR="00B914AA" w:rsidRPr="00F42A7F" w:rsidRDefault="00B914AA" w:rsidP="00F42A7F">
            <w:pPr>
              <w:pStyle w:val="aa"/>
              <w:ind w:left="0"/>
            </w:pPr>
            <w:r w:rsidRPr="00F42A7F">
              <w:t xml:space="preserve"> средства областного бюджета –0,0 тыс. рублей;</w:t>
            </w:r>
          </w:p>
          <w:p w:rsidR="00B914AA" w:rsidRPr="00F42A7F" w:rsidRDefault="00B914AA" w:rsidP="00F42A7F">
            <w:pPr>
              <w:pStyle w:val="aa"/>
              <w:ind w:left="0"/>
            </w:pPr>
            <w:r w:rsidRPr="00F42A7F">
              <w:t xml:space="preserve"> средства местных бюджетов – 150,0 тыс. рублей.</w:t>
            </w:r>
          </w:p>
        </w:tc>
      </w:tr>
    </w:tbl>
    <w:p w:rsidR="000C5ADD" w:rsidRPr="00F42A7F" w:rsidRDefault="000C5ADD" w:rsidP="00F42A7F">
      <w:pPr>
        <w:ind w:left="0"/>
      </w:pPr>
    </w:p>
    <w:p w:rsidR="004B3E03" w:rsidRPr="00F42A7F" w:rsidRDefault="004B3E03" w:rsidP="00F42A7F">
      <w:pPr>
        <w:ind w:left="0"/>
        <w:jc w:val="center"/>
        <w:rPr>
          <w:b/>
          <w:color w:val="000000"/>
        </w:rPr>
      </w:pPr>
      <w:r w:rsidRPr="00F42A7F">
        <w:rPr>
          <w:b/>
          <w:color w:val="000000"/>
        </w:rPr>
        <w:t>2. Показатели муниципальной программы</w:t>
      </w:r>
    </w:p>
    <w:tbl>
      <w:tblPr>
        <w:tblW w:w="4943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6"/>
        <w:gridCol w:w="2065"/>
        <w:gridCol w:w="1429"/>
        <w:gridCol w:w="2052"/>
        <w:gridCol w:w="1494"/>
        <w:gridCol w:w="1273"/>
        <w:gridCol w:w="1271"/>
      </w:tblGrid>
      <w:tr w:rsidR="004B3E03" w:rsidRPr="00F42A7F" w:rsidTr="00B914AA">
        <w:trPr>
          <w:trHeight w:val="325"/>
          <w:tblHeader/>
        </w:trPr>
        <w:tc>
          <w:tcPr>
            <w:tcW w:w="293" w:type="pct"/>
            <w:vMerge w:val="restart"/>
            <w:shd w:val="clear" w:color="auto" w:fill="auto"/>
          </w:tcPr>
          <w:p w:rsidR="004B3E03" w:rsidRPr="00F42A7F" w:rsidRDefault="004B3E03" w:rsidP="00F42A7F">
            <w:pPr>
              <w:ind w:left="0"/>
              <w:jc w:val="center"/>
              <w:rPr>
                <w:rFonts w:eastAsia="Calibri"/>
                <w:color w:val="000000"/>
              </w:rPr>
            </w:pPr>
            <w:r w:rsidRPr="00F42A7F">
              <w:rPr>
                <w:rFonts w:eastAsia="Calibri"/>
                <w:color w:val="000000"/>
              </w:rPr>
              <w:t>№ п/п</w:t>
            </w:r>
          </w:p>
        </w:tc>
        <w:tc>
          <w:tcPr>
            <w:tcW w:w="1014" w:type="pct"/>
            <w:vMerge w:val="restart"/>
            <w:shd w:val="clear" w:color="auto" w:fill="auto"/>
          </w:tcPr>
          <w:p w:rsidR="004B3E03" w:rsidRPr="00F42A7F" w:rsidRDefault="004B3E03" w:rsidP="00F42A7F">
            <w:pPr>
              <w:ind w:left="0"/>
              <w:jc w:val="center"/>
              <w:rPr>
                <w:rFonts w:eastAsia="Calibri"/>
                <w:color w:val="000000"/>
              </w:rPr>
            </w:pPr>
            <w:r w:rsidRPr="00F42A7F">
              <w:rPr>
                <w:rFonts w:eastAsia="Calibri"/>
                <w:color w:val="000000"/>
              </w:rPr>
              <w:t>Наименование показателя</w:t>
            </w:r>
          </w:p>
        </w:tc>
        <w:tc>
          <w:tcPr>
            <w:tcW w:w="702" w:type="pct"/>
            <w:vMerge w:val="restart"/>
            <w:shd w:val="clear" w:color="auto" w:fill="auto"/>
          </w:tcPr>
          <w:p w:rsidR="004B3E03" w:rsidRPr="00F42A7F" w:rsidRDefault="004B3E03" w:rsidP="00F42A7F">
            <w:pPr>
              <w:ind w:left="0" w:firstLine="23"/>
              <w:jc w:val="center"/>
              <w:rPr>
                <w:rFonts w:eastAsia="Calibri"/>
                <w:color w:val="000000"/>
                <w:shd w:val="clear" w:color="auto" w:fill="FFFFFF"/>
              </w:rPr>
            </w:pPr>
            <w:r w:rsidRPr="00F42A7F">
              <w:rPr>
                <w:rFonts w:eastAsia="Calibri"/>
                <w:color w:val="000000"/>
              </w:rPr>
              <w:t>Единица измерения</w:t>
            </w:r>
          </w:p>
        </w:tc>
        <w:tc>
          <w:tcPr>
            <w:tcW w:w="1008" w:type="pct"/>
            <w:vMerge w:val="restart"/>
            <w:shd w:val="clear" w:color="auto" w:fill="auto"/>
          </w:tcPr>
          <w:p w:rsidR="004B3E03" w:rsidRPr="00F42A7F" w:rsidRDefault="004B3E03" w:rsidP="00F42A7F">
            <w:pPr>
              <w:ind w:left="0" w:firstLine="23"/>
              <w:jc w:val="center"/>
              <w:rPr>
                <w:rFonts w:eastAsia="Calibri"/>
                <w:color w:val="000000"/>
                <w:shd w:val="clear" w:color="auto" w:fill="FFFFFF"/>
              </w:rPr>
            </w:pPr>
            <w:r w:rsidRPr="00F42A7F">
              <w:rPr>
                <w:rFonts w:eastAsia="Calibri"/>
                <w:color w:val="000000"/>
                <w:shd w:val="clear" w:color="auto" w:fill="FFFFFF"/>
              </w:rPr>
              <w:t>Базовое значение показателя (в году, предшествующем очередному финансовому году)</w:t>
            </w:r>
          </w:p>
        </w:tc>
        <w:tc>
          <w:tcPr>
            <w:tcW w:w="1983" w:type="pct"/>
            <w:gridSpan w:val="3"/>
            <w:shd w:val="clear" w:color="auto" w:fill="auto"/>
            <w:vAlign w:val="center"/>
          </w:tcPr>
          <w:p w:rsidR="004B3E03" w:rsidRPr="00F42A7F" w:rsidRDefault="004B3E03" w:rsidP="00F42A7F">
            <w:pPr>
              <w:ind w:left="0"/>
              <w:jc w:val="center"/>
              <w:rPr>
                <w:color w:val="000000"/>
                <w:spacing w:val="-2"/>
              </w:rPr>
            </w:pPr>
            <w:r w:rsidRPr="00F42A7F">
              <w:rPr>
                <w:rFonts w:eastAsia="Calibri"/>
                <w:color w:val="000000"/>
                <w:shd w:val="clear" w:color="auto" w:fill="FFFFFF"/>
              </w:rPr>
              <w:t xml:space="preserve">Планируемое значение показателя </w:t>
            </w:r>
          </w:p>
        </w:tc>
      </w:tr>
      <w:tr w:rsidR="004B3E03" w:rsidRPr="00F42A7F" w:rsidTr="00B914AA">
        <w:trPr>
          <w:trHeight w:val="466"/>
          <w:tblHeader/>
        </w:trPr>
        <w:tc>
          <w:tcPr>
            <w:tcW w:w="293" w:type="pct"/>
            <w:vMerge/>
            <w:shd w:val="clear" w:color="auto" w:fill="auto"/>
          </w:tcPr>
          <w:p w:rsidR="004B3E03" w:rsidRPr="00F42A7F" w:rsidRDefault="004B3E03" w:rsidP="00F42A7F">
            <w:pPr>
              <w:ind w:left="0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014" w:type="pct"/>
            <w:vMerge/>
            <w:shd w:val="clear" w:color="auto" w:fill="auto"/>
            <w:vAlign w:val="center"/>
          </w:tcPr>
          <w:p w:rsidR="004B3E03" w:rsidRPr="00F42A7F" w:rsidRDefault="004B3E03" w:rsidP="00F42A7F">
            <w:pPr>
              <w:ind w:left="0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702" w:type="pct"/>
            <w:vMerge/>
            <w:shd w:val="clear" w:color="auto" w:fill="auto"/>
          </w:tcPr>
          <w:p w:rsidR="004B3E03" w:rsidRPr="00F42A7F" w:rsidRDefault="004B3E03" w:rsidP="00F42A7F">
            <w:pPr>
              <w:ind w:left="0"/>
              <w:jc w:val="center"/>
              <w:rPr>
                <w:rFonts w:eastAsia="Calibri"/>
                <w:color w:val="000000"/>
                <w:shd w:val="clear" w:color="auto" w:fill="FFFFFF"/>
              </w:rPr>
            </w:pPr>
          </w:p>
        </w:tc>
        <w:tc>
          <w:tcPr>
            <w:tcW w:w="1008" w:type="pct"/>
            <w:vMerge/>
            <w:shd w:val="clear" w:color="auto" w:fill="auto"/>
          </w:tcPr>
          <w:p w:rsidR="004B3E03" w:rsidRPr="00F42A7F" w:rsidRDefault="004B3E03" w:rsidP="00F42A7F">
            <w:pPr>
              <w:ind w:left="0"/>
              <w:jc w:val="center"/>
              <w:rPr>
                <w:rFonts w:eastAsia="Calibri"/>
                <w:color w:val="000000"/>
                <w:shd w:val="clear" w:color="auto" w:fill="FFFFFF"/>
              </w:rPr>
            </w:pPr>
          </w:p>
        </w:tc>
        <w:tc>
          <w:tcPr>
            <w:tcW w:w="734" w:type="pct"/>
            <w:shd w:val="clear" w:color="auto" w:fill="auto"/>
          </w:tcPr>
          <w:p w:rsidR="004B3E03" w:rsidRPr="00F42A7F" w:rsidRDefault="004B3E03" w:rsidP="00F42A7F">
            <w:pPr>
              <w:ind w:left="0"/>
              <w:jc w:val="center"/>
              <w:rPr>
                <w:color w:val="000000"/>
                <w:spacing w:val="-2"/>
                <w:lang w:val="en-US"/>
              </w:rPr>
            </w:pPr>
            <w:r w:rsidRPr="00F42A7F">
              <w:rPr>
                <w:rFonts w:eastAsia="Calibri"/>
                <w:color w:val="000000"/>
                <w:shd w:val="clear" w:color="auto" w:fill="FFFFFF"/>
              </w:rPr>
              <w:t>очередной финансовый год</w:t>
            </w:r>
          </w:p>
        </w:tc>
        <w:tc>
          <w:tcPr>
            <w:tcW w:w="625" w:type="pct"/>
            <w:shd w:val="clear" w:color="auto" w:fill="auto"/>
          </w:tcPr>
          <w:p w:rsidR="004B3E03" w:rsidRPr="00F42A7F" w:rsidRDefault="004B3E03" w:rsidP="00F42A7F">
            <w:pPr>
              <w:ind w:left="0"/>
              <w:jc w:val="center"/>
              <w:rPr>
                <w:rFonts w:eastAsia="Calibri"/>
                <w:color w:val="000000"/>
                <w:shd w:val="clear" w:color="auto" w:fill="FFFFFF"/>
              </w:rPr>
            </w:pPr>
            <w:r w:rsidRPr="00F42A7F">
              <w:rPr>
                <w:rFonts w:eastAsia="Calibri"/>
                <w:color w:val="000000"/>
                <w:shd w:val="clear" w:color="auto" w:fill="FFFFFF"/>
              </w:rPr>
              <w:t>1-й год</w:t>
            </w:r>
          </w:p>
          <w:p w:rsidR="004B3E03" w:rsidRPr="00F42A7F" w:rsidRDefault="004B3E03" w:rsidP="00F42A7F">
            <w:pPr>
              <w:ind w:left="0"/>
              <w:jc w:val="center"/>
              <w:rPr>
                <w:rFonts w:eastAsia="Calibri"/>
                <w:color w:val="000000"/>
                <w:shd w:val="clear" w:color="auto" w:fill="FFFFFF"/>
              </w:rPr>
            </w:pPr>
            <w:r w:rsidRPr="00F42A7F">
              <w:rPr>
                <w:rFonts w:eastAsia="Calibri"/>
                <w:color w:val="000000"/>
                <w:shd w:val="clear" w:color="auto" w:fill="FFFFFF"/>
              </w:rPr>
              <w:t xml:space="preserve"> планового </w:t>
            </w:r>
          </w:p>
          <w:p w:rsidR="004B3E03" w:rsidRPr="00F42A7F" w:rsidRDefault="004B3E03" w:rsidP="00F42A7F">
            <w:pPr>
              <w:ind w:left="0"/>
              <w:jc w:val="center"/>
              <w:rPr>
                <w:color w:val="000000"/>
                <w:spacing w:val="-2"/>
              </w:rPr>
            </w:pPr>
            <w:r w:rsidRPr="00F42A7F">
              <w:rPr>
                <w:rFonts w:eastAsia="Calibri"/>
                <w:color w:val="000000"/>
                <w:shd w:val="clear" w:color="auto" w:fill="FFFFFF"/>
              </w:rPr>
              <w:t>периода</w:t>
            </w:r>
          </w:p>
        </w:tc>
        <w:tc>
          <w:tcPr>
            <w:tcW w:w="624" w:type="pct"/>
            <w:shd w:val="clear" w:color="auto" w:fill="auto"/>
          </w:tcPr>
          <w:p w:rsidR="004B3E03" w:rsidRPr="00F42A7F" w:rsidRDefault="004B3E03" w:rsidP="00F42A7F">
            <w:pPr>
              <w:ind w:left="0"/>
              <w:jc w:val="center"/>
              <w:rPr>
                <w:rFonts w:eastAsia="Calibri"/>
                <w:color w:val="000000"/>
              </w:rPr>
            </w:pPr>
            <w:r w:rsidRPr="00F42A7F">
              <w:rPr>
                <w:rFonts w:eastAsia="Calibri"/>
                <w:color w:val="000000"/>
                <w:shd w:val="clear" w:color="auto" w:fill="FFFFFF"/>
              </w:rPr>
              <w:t>2-й год планового периода</w:t>
            </w:r>
          </w:p>
        </w:tc>
      </w:tr>
      <w:tr w:rsidR="004B3E03" w:rsidRPr="00F42A7F" w:rsidTr="00B914AA">
        <w:trPr>
          <w:trHeight w:val="292"/>
          <w:tblHeader/>
        </w:trPr>
        <w:tc>
          <w:tcPr>
            <w:tcW w:w="293" w:type="pct"/>
            <w:shd w:val="clear" w:color="auto" w:fill="auto"/>
          </w:tcPr>
          <w:p w:rsidR="004B3E03" w:rsidRPr="00F42A7F" w:rsidRDefault="004B3E03" w:rsidP="00F42A7F">
            <w:pPr>
              <w:ind w:left="0"/>
              <w:jc w:val="center"/>
              <w:rPr>
                <w:rFonts w:eastAsia="Calibri"/>
                <w:color w:val="000000"/>
              </w:rPr>
            </w:pPr>
            <w:r w:rsidRPr="00F42A7F">
              <w:rPr>
                <w:rFonts w:eastAsia="Calibri"/>
                <w:color w:val="000000"/>
              </w:rPr>
              <w:t>1</w:t>
            </w:r>
          </w:p>
        </w:tc>
        <w:tc>
          <w:tcPr>
            <w:tcW w:w="1014" w:type="pct"/>
            <w:shd w:val="clear" w:color="auto" w:fill="auto"/>
            <w:vAlign w:val="center"/>
          </w:tcPr>
          <w:p w:rsidR="004B3E03" w:rsidRPr="00F42A7F" w:rsidRDefault="004B3E03" w:rsidP="00F42A7F">
            <w:pPr>
              <w:ind w:left="0"/>
              <w:jc w:val="center"/>
              <w:rPr>
                <w:rFonts w:eastAsia="Calibri"/>
                <w:color w:val="000000"/>
              </w:rPr>
            </w:pPr>
            <w:r w:rsidRPr="00F42A7F">
              <w:rPr>
                <w:rFonts w:eastAsia="Calibri"/>
                <w:color w:val="000000"/>
              </w:rPr>
              <w:t>2</w:t>
            </w:r>
          </w:p>
        </w:tc>
        <w:tc>
          <w:tcPr>
            <w:tcW w:w="702" w:type="pct"/>
            <w:shd w:val="clear" w:color="auto" w:fill="auto"/>
          </w:tcPr>
          <w:p w:rsidR="004B3E03" w:rsidRPr="00F42A7F" w:rsidRDefault="004B3E03" w:rsidP="00F42A7F">
            <w:pPr>
              <w:ind w:left="0"/>
              <w:jc w:val="center"/>
              <w:rPr>
                <w:rFonts w:eastAsia="Calibri"/>
                <w:color w:val="000000"/>
                <w:spacing w:val="-2"/>
              </w:rPr>
            </w:pPr>
            <w:r w:rsidRPr="00F42A7F">
              <w:rPr>
                <w:rFonts w:eastAsia="Calibri"/>
                <w:color w:val="000000"/>
                <w:spacing w:val="-2"/>
              </w:rPr>
              <w:t>3</w:t>
            </w:r>
          </w:p>
        </w:tc>
        <w:tc>
          <w:tcPr>
            <w:tcW w:w="1008" w:type="pct"/>
            <w:shd w:val="clear" w:color="auto" w:fill="auto"/>
          </w:tcPr>
          <w:p w:rsidR="004B3E03" w:rsidRPr="00F42A7F" w:rsidRDefault="004B3E03" w:rsidP="00F42A7F">
            <w:pPr>
              <w:ind w:left="0"/>
              <w:jc w:val="center"/>
              <w:rPr>
                <w:rFonts w:eastAsia="Calibri"/>
                <w:color w:val="000000"/>
                <w:spacing w:val="-2"/>
              </w:rPr>
            </w:pPr>
            <w:r w:rsidRPr="00F42A7F">
              <w:rPr>
                <w:rFonts w:eastAsia="Calibri"/>
                <w:color w:val="000000"/>
                <w:spacing w:val="-2"/>
              </w:rPr>
              <w:t>4</w:t>
            </w:r>
          </w:p>
        </w:tc>
        <w:tc>
          <w:tcPr>
            <w:tcW w:w="734" w:type="pct"/>
            <w:shd w:val="clear" w:color="auto" w:fill="auto"/>
            <w:vAlign w:val="center"/>
          </w:tcPr>
          <w:p w:rsidR="004B3E03" w:rsidRPr="00F42A7F" w:rsidRDefault="004B3E03" w:rsidP="00F42A7F">
            <w:pPr>
              <w:ind w:left="0"/>
              <w:jc w:val="center"/>
              <w:rPr>
                <w:color w:val="000000"/>
                <w:spacing w:val="-2"/>
              </w:rPr>
            </w:pPr>
            <w:r w:rsidRPr="00F42A7F">
              <w:rPr>
                <w:color w:val="000000"/>
                <w:spacing w:val="-2"/>
              </w:rPr>
              <w:t>5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4B3E03" w:rsidRPr="00F42A7F" w:rsidRDefault="004B3E03" w:rsidP="00F42A7F">
            <w:pPr>
              <w:ind w:left="0"/>
              <w:jc w:val="center"/>
              <w:rPr>
                <w:color w:val="000000"/>
                <w:spacing w:val="-2"/>
              </w:rPr>
            </w:pPr>
            <w:r w:rsidRPr="00F42A7F">
              <w:rPr>
                <w:color w:val="000000"/>
                <w:spacing w:val="-2"/>
              </w:rPr>
              <w:t>6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4B3E03" w:rsidRPr="00F42A7F" w:rsidRDefault="004B3E03" w:rsidP="00F42A7F">
            <w:pPr>
              <w:ind w:left="0"/>
              <w:jc w:val="center"/>
              <w:rPr>
                <w:rFonts w:eastAsia="Calibri"/>
                <w:color w:val="000000"/>
              </w:rPr>
            </w:pPr>
            <w:r w:rsidRPr="00F42A7F">
              <w:rPr>
                <w:rFonts w:eastAsia="Calibri"/>
                <w:color w:val="000000"/>
              </w:rPr>
              <w:t>7</w:t>
            </w:r>
          </w:p>
        </w:tc>
      </w:tr>
      <w:tr w:rsidR="004B3E03" w:rsidRPr="00F42A7F" w:rsidTr="00B914AA">
        <w:trPr>
          <w:trHeight w:val="256"/>
        </w:trPr>
        <w:tc>
          <w:tcPr>
            <w:tcW w:w="293" w:type="pct"/>
            <w:shd w:val="clear" w:color="auto" w:fill="auto"/>
          </w:tcPr>
          <w:p w:rsidR="004B3E03" w:rsidRPr="00F42A7F" w:rsidRDefault="004B3E03" w:rsidP="00F42A7F">
            <w:pPr>
              <w:ind w:left="0"/>
              <w:rPr>
                <w:rFonts w:eastAsia="Calibri"/>
                <w:color w:val="000000"/>
                <w:spacing w:val="-2"/>
              </w:rPr>
            </w:pPr>
            <w:r w:rsidRPr="00F42A7F">
              <w:rPr>
                <w:rFonts w:eastAsia="Calibri"/>
                <w:color w:val="000000"/>
                <w:spacing w:val="-2"/>
              </w:rPr>
              <w:t xml:space="preserve">1 </w:t>
            </w:r>
          </w:p>
        </w:tc>
        <w:tc>
          <w:tcPr>
            <w:tcW w:w="1014" w:type="pct"/>
            <w:shd w:val="clear" w:color="auto" w:fill="auto"/>
            <w:vAlign w:val="center"/>
          </w:tcPr>
          <w:p w:rsidR="004B3E03" w:rsidRPr="00F42A7F" w:rsidRDefault="004B3E03" w:rsidP="00F42A7F">
            <w:pPr>
              <w:ind w:left="0"/>
              <w:rPr>
                <w:color w:val="000000"/>
                <w:spacing w:val="-2"/>
              </w:rPr>
            </w:pPr>
            <w:r w:rsidRPr="00F42A7F">
              <w:rPr>
                <w:color w:val="000000"/>
                <w:spacing w:val="-2"/>
              </w:rPr>
              <w:t>Количество молодых семей улучшивших</w:t>
            </w:r>
          </w:p>
          <w:p w:rsidR="004B3E03" w:rsidRPr="00F42A7F" w:rsidRDefault="004B3E03" w:rsidP="00F42A7F">
            <w:pPr>
              <w:ind w:left="0"/>
              <w:rPr>
                <w:color w:val="000000"/>
                <w:spacing w:val="-2"/>
              </w:rPr>
            </w:pPr>
            <w:r w:rsidRPr="00F42A7F">
              <w:rPr>
                <w:color w:val="000000"/>
                <w:spacing w:val="-2"/>
              </w:rPr>
              <w:t>жилищные условия</w:t>
            </w:r>
          </w:p>
        </w:tc>
        <w:tc>
          <w:tcPr>
            <w:tcW w:w="702" w:type="pct"/>
            <w:shd w:val="clear" w:color="auto" w:fill="auto"/>
          </w:tcPr>
          <w:p w:rsidR="004B3E03" w:rsidRPr="00F42A7F" w:rsidRDefault="004B3E03" w:rsidP="00F42A7F">
            <w:pPr>
              <w:ind w:left="0"/>
              <w:jc w:val="center"/>
              <w:rPr>
                <w:rFonts w:eastAsia="Calibri"/>
                <w:color w:val="000000"/>
              </w:rPr>
            </w:pPr>
            <w:r w:rsidRPr="00F42A7F">
              <w:rPr>
                <w:rFonts w:eastAsia="Calibri"/>
                <w:color w:val="000000"/>
              </w:rPr>
              <w:t>-</w:t>
            </w:r>
          </w:p>
        </w:tc>
        <w:tc>
          <w:tcPr>
            <w:tcW w:w="1008" w:type="pct"/>
            <w:shd w:val="clear" w:color="auto" w:fill="auto"/>
          </w:tcPr>
          <w:p w:rsidR="004B3E03" w:rsidRPr="00F42A7F" w:rsidRDefault="004B3E03" w:rsidP="00F42A7F">
            <w:pPr>
              <w:ind w:left="0"/>
              <w:jc w:val="center"/>
              <w:rPr>
                <w:rFonts w:eastAsia="Calibri"/>
                <w:color w:val="000000"/>
              </w:rPr>
            </w:pPr>
            <w:r w:rsidRPr="00F42A7F">
              <w:rPr>
                <w:rFonts w:eastAsia="Calibri"/>
                <w:color w:val="000000"/>
              </w:rPr>
              <w:t>1</w:t>
            </w:r>
          </w:p>
        </w:tc>
        <w:tc>
          <w:tcPr>
            <w:tcW w:w="734" w:type="pct"/>
            <w:shd w:val="clear" w:color="auto" w:fill="auto"/>
          </w:tcPr>
          <w:p w:rsidR="004B3E03" w:rsidRPr="00F42A7F" w:rsidRDefault="004B3E03" w:rsidP="00F42A7F">
            <w:pPr>
              <w:ind w:left="0"/>
              <w:jc w:val="center"/>
              <w:rPr>
                <w:rFonts w:eastAsia="Calibri"/>
                <w:color w:val="000000"/>
              </w:rPr>
            </w:pPr>
            <w:r w:rsidRPr="00F42A7F">
              <w:rPr>
                <w:rFonts w:eastAsia="Calibri"/>
                <w:color w:val="000000"/>
              </w:rPr>
              <w:t>1</w:t>
            </w:r>
          </w:p>
        </w:tc>
        <w:tc>
          <w:tcPr>
            <w:tcW w:w="625" w:type="pct"/>
            <w:shd w:val="clear" w:color="auto" w:fill="auto"/>
          </w:tcPr>
          <w:p w:rsidR="004B3E03" w:rsidRPr="00F42A7F" w:rsidRDefault="004B3E03" w:rsidP="00F42A7F">
            <w:pPr>
              <w:ind w:left="0"/>
              <w:jc w:val="center"/>
              <w:rPr>
                <w:rFonts w:eastAsia="Calibri"/>
                <w:color w:val="000000"/>
              </w:rPr>
            </w:pPr>
            <w:r w:rsidRPr="00F42A7F">
              <w:rPr>
                <w:rFonts w:eastAsia="Calibri"/>
                <w:color w:val="000000"/>
              </w:rPr>
              <w:t>1</w:t>
            </w:r>
          </w:p>
        </w:tc>
        <w:tc>
          <w:tcPr>
            <w:tcW w:w="624" w:type="pct"/>
            <w:shd w:val="clear" w:color="auto" w:fill="auto"/>
          </w:tcPr>
          <w:p w:rsidR="004B3E03" w:rsidRPr="00F42A7F" w:rsidRDefault="004B3E03" w:rsidP="00F42A7F">
            <w:pPr>
              <w:ind w:left="0"/>
              <w:jc w:val="center"/>
              <w:rPr>
                <w:rFonts w:eastAsia="Calibri"/>
                <w:color w:val="000000"/>
              </w:rPr>
            </w:pPr>
            <w:r w:rsidRPr="00F42A7F">
              <w:rPr>
                <w:rFonts w:eastAsia="Calibri"/>
                <w:color w:val="000000"/>
              </w:rPr>
              <w:t>1</w:t>
            </w:r>
          </w:p>
        </w:tc>
      </w:tr>
    </w:tbl>
    <w:p w:rsidR="004B3E03" w:rsidRPr="00F42A7F" w:rsidRDefault="004B3E03" w:rsidP="00F42A7F">
      <w:pPr>
        <w:ind w:left="0"/>
        <w:jc w:val="center"/>
        <w:rPr>
          <w:b/>
          <w:color w:val="000000"/>
        </w:rPr>
      </w:pPr>
    </w:p>
    <w:p w:rsidR="004B3E03" w:rsidRPr="00F42A7F" w:rsidRDefault="004B3E03" w:rsidP="00F42A7F">
      <w:pPr>
        <w:ind w:left="0"/>
        <w:jc w:val="center"/>
        <w:rPr>
          <w:b/>
          <w:color w:val="000000"/>
        </w:rPr>
      </w:pPr>
      <w:r w:rsidRPr="00F42A7F">
        <w:rPr>
          <w:b/>
          <w:color w:val="000000"/>
        </w:rPr>
        <w:t>3. Структура муниципальной программы</w:t>
      </w:r>
    </w:p>
    <w:tbl>
      <w:tblPr>
        <w:tblW w:w="4948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5"/>
        <w:gridCol w:w="2892"/>
        <w:gridCol w:w="3860"/>
        <w:gridCol w:w="2533"/>
      </w:tblGrid>
      <w:tr w:rsidR="004B3E03" w:rsidRPr="00F42A7F" w:rsidTr="00B914AA">
        <w:trPr>
          <w:trHeight w:val="562"/>
        </w:trPr>
        <w:tc>
          <w:tcPr>
            <w:tcW w:w="444" w:type="pct"/>
            <w:shd w:val="clear" w:color="auto" w:fill="auto"/>
            <w:hideMark/>
          </w:tcPr>
          <w:p w:rsidR="004B3E03" w:rsidRPr="00F42A7F" w:rsidRDefault="004B3E03" w:rsidP="00F42A7F">
            <w:pPr>
              <w:ind w:left="0"/>
              <w:jc w:val="center"/>
              <w:rPr>
                <w:color w:val="000000"/>
              </w:rPr>
            </w:pPr>
            <w:r w:rsidRPr="00F42A7F">
              <w:rPr>
                <w:color w:val="000000"/>
              </w:rPr>
              <w:lastRenderedPageBreak/>
              <w:t>№</w:t>
            </w:r>
            <w:r w:rsidRPr="00F42A7F">
              <w:rPr>
                <w:color w:val="000000"/>
              </w:rPr>
              <w:br/>
              <w:t>п/п</w:t>
            </w:r>
          </w:p>
        </w:tc>
        <w:tc>
          <w:tcPr>
            <w:tcW w:w="1419" w:type="pct"/>
            <w:shd w:val="clear" w:color="auto" w:fill="auto"/>
            <w:hideMark/>
          </w:tcPr>
          <w:p w:rsidR="004B3E03" w:rsidRPr="00F42A7F" w:rsidRDefault="004B3E03" w:rsidP="00F42A7F">
            <w:pPr>
              <w:ind w:left="0"/>
              <w:jc w:val="center"/>
              <w:rPr>
                <w:color w:val="000000"/>
              </w:rPr>
            </w:pPr>
            <w:r w:rsidRPr="00F42A7F">
              <w:rPr>
                <w:color w:val="000000"/>
              </w:rPr>
              <w:t>Задача структурного элемента</w:t>
            </w:r>
          </w:p>
        </w:tc>
        <w:tc>
          <w:tcPr>
            <w:tcW w:w="1894" w:type="pct"/>
            <w:shd w:val="clear" w:color="auto" w:fill="auto"/>
          </w:tcPr>
          <w:p w:rsidR="004B3E03" w:rsidRPr="00F42A7F" w:rsidRDefault="004B3E03" w:rsidP="00F42A7F">
            <w:pPr>
              <w:ind w:left="0"/>
              <w:jc w:val="center"/>
              <w:rPr>
                <w:color w:val="000000"/>
              </w:rPr>
            </w:pPr>
            <w:r w:rsidRPr="00F42A7F">
              <w:rPr>
                <w:color w:val="000000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243" w:type="pct"/>
            <w:shd w:val="clear" w:color="auto" w:fill="auto"/>
          </w:tcPr>
          <w:p w:rsidR="004B3E03" w:rsidRPr="00F42A7F" w:rsidRDefault="004B3E03" w:rsidP="00F42A7F">
            <w:pPr>
              <w:ind w:left="0"/>
              <w:jc w:val="center"/>
              <w:rPr>
                <w:color w:val="000000"/>
              </w:rPr>
            </w:pPr>
            <w:r w:rsidRPr="00F42A7F">
              <w:rPr>
                <w:color w:val="000000"/>
              </w:rPr>
              <w:t>Связь с показателями*</w:t>
            </w:r>
            <w:r w:rsidRPr="00F42A7F">
              <w:rPr>
                <w:color w:val="000000"/>
                <w:vertAlign w:val="superscript"/>
              </w:rPr>
              <w:t xml:space="preserve"> </w:t>
            </w:r>
          </w:p>
        </w:tc>
      </w:tr>
      <w:tr w:rsidR="004B3E03" w:rsidRPr="00F42A7F" w:rsidTr="00B914AA">
        <w:trPr>
          <w:trHeight w:val="170"/>
        </w:trPr>
        <w:tc>
          <w:tcPr>
            <w:tcW w:w="444" w:type="pct"/>
            <w:shd w:val="clear" w:color="auto" w:fill="auto"/>
            <w:vAlign w:val="center"/>
          </w:tcPr>
          <w:p w:rsidR="004B3E03" w:rsidRPr="00F42A7F" w:rsidRDefault="004B3E03" w:rsidP="00F42A7F">
            <w:pPr>
              <w:ind w:left="0"/>
              <w:jc w:val="center"/>
              <w:rPr>
                <w:color w:val="000000"/>
              </w:rPr>
            </w:pPr>
            <w:r w:rsidRPr="00F42A7F">
              <w:rPr>
                <w:color w:val="000000"/>
              </w:rPr>
              <w:t>1</w:t>
            </w:r>
          </w:p>
        </w:tc>
        <w:tc>
          <w:tcPr>
            <w:tcW w:w="1419" w:type="pct"/>
            <w:shd w:val="clear" w:color="auto" w:fill="auto"/>
            <w:vAlign w:val="center"/>
          </w:tcPr>
          <w:p w:rsidR="004B3E03" w:rsidRPr="00F42A7F" w:rsidRDefault="004B3E03" w:rsidP="00F42A7F">
            <w:pPr>
              <w:ind w:left="0"/>
              <w:jc w:val="center"/>
              <w:rPr>
                <w:color w:val="000000"/>
              </w:rPr>
            </w:pPr>
            <w:r w:rsidRPr="00F42A7F">
              <w:rPr>
                <w:color w:val="000000"/>
              </w:rPr>
              <w:t>2</w:t>
            </w:r>
          </w:p>
        </w:tc>
        <w:tc>
          <w:tcPr>
            <w:tcW w:w="1894" w:type="pct"/>
            <w:shd w:val="clear" w:color="auto" w:fill="auto"/>
            <w:vAlign w:val="center"/>
          </w:tcPr>
          <w:p w:rsidR="004B3E03" w:rsidRPr="00F42A7F" w:rsidRDefault="004B3E03" w:rsidP="00F42A7F">
            <w:pPr>
              <w:ind w:left="0"/>
              <w:jc w:val="center"/>
              <w:rPr>
                <w:color w:val="000000"/>
              </w:rPr>
            </w:pPr>
            <w:r w:rsidRPr="00F42A7F">
              <w:rPr>
                <w:color w:val="000000"/>
              </w:rPr>
              <w:t>3</w:t>
            </w:r>
          </w:p>
        </w:tc>
        <w:tc>
          <w:tcPr>
            <w:tcW w:w="1243" w:type="pct"/>
            <w:shd w:val="clear" w:color="auto" w:fill="auto"/>
            <w:vAlign w:val="center"/>
          </w:tcPr>
          <w:p w:rsidR="004B3E03" w:rsidRPr="00F42A7F" w:rsidRDefault="004B3E03" w:rsidP="00F42A7F">
            <w:pPr>
              <w:ind w:left="0"/>
              <w:jc w:val="center"/>
              <w:rPr>
                <w:color w:val="000000"/>
              </w:rPr>
            </w:pPr>
            <w:r w:rsidRPr="00F42A7F">
              <w:rPr>
                <w:color w:val="000000"/>
              </w:rPr>
              <w:t>4</w:t>
            </w:r>
          </w:p>
        </w:tc>
      </w:tr>
      <w:tr w:rsidR="004B3E03" w:rsidRPr="00F42A7F" w:rsidTr="00B914AA">
        <w:trPr>
          <w:trHeight w:val="448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4B3E03" w:rsidRPr="00F42A7F" w:rsidRDefault="004B3E03" w:rsidP="00F42A7F">
            <w:pPr>
              <w:ind w:left="0"/>
              <w:jc w:val="center"/>
              <w:rPr>
                <w:color w:val="000000"/>
              </w:rPr>
            </w:pPr>
            <w:r w:rsidRPr="00F42A7F">
              <w:rPr>
                <w:color w:val="000000"/>
              </w:rPr>
              <w:t xml:space="preserve"> Комплекс процессных мероприятий «Предоставление социальных выплат на приобретение жилого помещения или создание объекта индивидуального жилищного строительства»</w:t>
            </w:r>
          </w:p>
        </w:tc>
      </w:tr>
      <w:tr w:rsidR="004B3E03" w:rsidRPr="00F42A7F" w:rsidTr="00B914AA">
        <w:trPr>
          <w:trHeight w:val="448"/>
        </w:trPr>
        <w:tc>
          <w:tcPr>
            <w:tcW w:w="444" w:type="pct"/>
            <w:shd w:val="clear" w:color="auto" w:fill="auto"/>
            <w:vAlign w:val="center"/>
          </w:tcPr>
          <w:p w:rsidR="004B3E03" w:rsidRPr="00F42A7F" w:rsidRDefault="004B3E03" w:rsidP="00F42A7F">
            <w:pPr>
              <w:ind w:left="0"/>
              <w:rPr>
                <w:color w:val="000000"/>
              </w:rPr>
            </w:pPr>
          </w:p>
        </w:tc>
        <w:tc>
          <w:tcPr>
            <w:tcW w:w="4556" w:type="pct"/>
            <w:gridSpan w:val="3"/>
            <w:shd w:val="clear" w:color="auto" w:fill="auto"/>
            <w:vAlign w:val="center"/>
          </w:tcPr>
          <w:p w:rsidR="004B3E03" w:rsidRPr="00F42A7F" w:rsidRDefault="004B3E03" w:rsidP="00F42A7F">
            <w:pPr>
              <w:ind w:left="0"/>
              <w:rPr>
                <w:color w:val="000000"/>
              </w:rPr>
            </w:pPr>
            <w:r w:rsidRPr="00F42A7F">
              <w:rPr>
                <w:color w:val="000000"/>
              </w:rPr>
              <w:t>Ответственный за разработку и реализацию комплекса процессных мероприятий – о</w:t>
            </w:r>
            <w:r w:rsidRPr="00F42A7F">
              <w:t>тдел экономики, комплексного развития и муниципального имущества Администрации муниципального образования «Краснинский муниципальный округ» Смоленской области</w:t>
            </w:r>
          </w:p>
        </w:tc>
      </w:tr>
      <w:tr w:rsidR="004B3E03" w:rsidRPr="00F42A7F" w:rsidTr="00B914AA">
        <w:trPr>
          <w:trHeight w:val="247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E03" w:rsidRPr="00F42A7F" w:rsidRDefault="004B3E03" w:rsidP="00F42A7F">
            <w:pPr>
              <w:ind w:left="0"/>
              <w:rPr>
                <w:color w:val="000000"/>
              </w:rPr>
            </w:pPr>
            <w:r w:rsidRPr="00F42A7F">
              <w:rPr>
                <w:color w:val="000000"/>
              </w:rPr>
              <w:t>1.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E03" w:rsidRPr="00F42A7F" w:rsidRDefault="004B3E03" w:rsidP="00F42A7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A7F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 - участников муниципальной программы путем предоставления молодым семьям социальных выплат  на приобретение жилого помещение или создания объекта индивидуального жилищного строительства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E03" w:rsidRPr="00F42A7F" w:rsidRDefault="004B3E03" w:rsidP="00F42A7F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A7F">
              <w:rPr>
                <w:rFonts w:ascii="Times New Roman" w:hAnsi="Times New Roman" w:cs="Times New Roman"/>
                <w:sz w:val="24"/>
                <w:szCs w:val="24"/>
              </w:rPr>
              <w:t>повышение уровня жизни молодых семей - участников муниципальной программы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E03" w:rsidRPr="00F42A7F" w:rsidRDefault="004B3E03" w:rsidP="00F42A7F">
            <w:pPr>
              <w:ind w:left="0"/>
              <w:rPr>
                <w:color w:val="000000"/>
                <w:spacing w:val="-2"/>
              </w:rPr>
            </w:pPr>
            <w:r w:rsidRPr="00F42A7F">
              <w:rPr>
                <w:color w:val="000000"/>
                <w:spacing w:val="-2"/>
              </w:rPr>
              <w:t>Количество молодых семей улучшивших</w:t>
            </w:r>
          </w:p>
          <w:p w:rsidR="004B3E03" w:rsidRPr="00F42A7F" w:rsidRDefault="004B3E03" w:rsidP="00F42A7F">
            <w:pPr>
              <w:ind w:left="0"/>
              <w:rPr>
                <w:color w:val="000000"/>
                <w:spacing w:val="-2"/>
              </w:rPr>
            </w:pPr>
            <w:r w:rsidRPr="00F42A7F">
              <w:rPr>
                <w:color w:val="000000"/>
                <w:spacing w:val="-2"/>
              </w:rPr>
              <w:t>жилищные условия</w:t>
            </w:r>
          </w:p>
        </w:tc>
      </w:tr>
    </w:tbl>
    <w:p w:rsidR="004B3E03" w:rsidRPr="00F42A7F" w:rsidRDefault="004B3E03" w:rsidP="00F42A7F">
      <w:pPr>
        <w:ind w:left="0"/>
        <w:jc w:val="center"/>
        <w:rPr>
          <w:b/>
          <w:color w:val="000000"/>
          <w:highlight w:val="yellow"/>
        </w:rPr>
      </w:pPr>
    </w:p>
    <w:p w:rsidR="004B3E03" w:rsidRPr="00F42A7F" w:rsidRDefault="004B3E03" w:rsidP="00F42A7F">
      <w:pPr>
        <w:ind w:left="0"/>
        <w:jc w:val="center"/>
        <w:rPr>
          <w:b/>
          <w:color w:val="000000"/>
        </w:rPr>
      </w:pPr>
      <w:r w:rsidRPr="00F42A7F">
        <w:rPr>
          <w:b/>
          <w:color w:val="000000"/>
        </w:rPr>
        <w:t>4. Финансовое обеспечение муниципальной программы</w:t>
      </w:r>
    </w:p>
    <w:tbl>
      <w:tblPr>
        <w:tblW w:w="4992" w:type="pct"/>
        <w:tblInd w:w="5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9"/>
        <w:gridCol w:w="1242"/>
        <w:gridCol w:w="1818"/>
        <w:gridCol w:w="1517"/>
        <w:gridCol w:w="1585"/>
      </w:tblGrid>
      <w:tr w:rsidR="004B3E03" w:rsidRPr="00F42A7F" w:rsidTr="00B914AA">
        <w:trPr>
          <w:tblHeader/>
        </w:trPr>
        <w:tc>
          <w:tcPr>
            <w:tcW w:w="2003" w:type="pct"/>
            <w:vMerge w:val="restart"/>
            <w:shd w:val="clear" w:color="auto" w:fill="auto"/>
          </w:tcPr>
          <w:p w:rsidR="004B3E03" w:rsidRPr="00F42A7F" w:rsidRDefault="004B3E03" w:rsidP="00F42A7F">
            <w:pPr>
              <w:ind w:left="0"/>
              <w:jc w:val="center"/>
              <w:rPr>
                <w:rFonts w:eastAsia="Calibri"/>
                <w:color w:val="000000"/>
              </w:rPr>
            </w:pPr>
            <w:r w:rsidRPr="00F42A7F">
              <w:rPr>
                <w:b/>
                <w:color w:val="000000"/>
              </w:rPr>
              <w:t xml:space="preserve"> </w:t>
            </w:r>
            <w:r w:rsidRPr="00F42A7F">
              <w:rPr>
                <w:rFonts w:eastAsia="Calibri"/>
                <w:color w:val="000000"/>
              </w:rPr>
              <w:t>Источник финансового обеспечения</w:t>
            </w:r>
          </w:p>
        </w:tc>
        <w:tc>
          <w:tcPr>
            <w:tcW w:w="2997" w:type="pct"/>
            <w:gridSpan w:val="4"/>
            <w:shd w:val="clear" w:color="auto" w:fill="auto"/>
          </w:tcPr>
          <w:p w:rsidR="004B3E03" w:rsidRPr="00F42A7F" w:rsidRDefault="004B3E03" w:rsidP="00F42A7F">
            <w:pPr>
              <w:ind w:left="0"/>
              <w:jc w:val="center"/>
              <w:rPr>
                <w:color w:val="000000"/>
                <w:spacing w:val="-2"/>
              </w:rPr>
            </w:pPr>
            <w:r w:rsidRPr="00F42A7F">
              <w:rPr>
                <w:color w:val="000000"/>
                <w:spacing w:val="-2"/>
              </w:rPr>
              <w:t>Объем финансового обеспечения по годам реализации (тыс. рублей)</w:t>
            </w:r>
          </w:p>
        </w:tc>
      </w:tr>
      <w:tr w:rsidR="004B3E03" w:rsidRPr="00F42A7F" w:rsidTr="00B914AA">
        <w:trPr>
          <w:trHeight w:val="448"/>
          <w:tblHeader/>
        </w:trPr>
        <w:tc>
          <w:tcPr>
            <w:tcW w:w="2003" w:type="pct"/>
            <w:vMerge/>
            <w:shd w:val="clear" w:color="auto" w:fill="auto"/>
            <w:vAlign w:val="center"/>
          </w:tcPr>
          <w:p w:rsidR="004B3E03" w:rsidRPr="00F42A7F" w:rsidRDefault="004B3E03" w:rsidP="00F42A7F">
            <w:pPr>
              <w:ind w:left="0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604" w:type="pct"/>
            <w:shd w:val="clear" w:color="auto" w:fill="auto"/>
          </w:tcPr>
          <w:p w:rsidR="004B3E03" w:rsidRPr="00F42A7F" w:rsidRDefault="004B3E03" w:rsidP="00F42A7F">
            <w:pPr>
              <w:ind w:left="0"/>
              <w:jc w:val="center"/>
              <w:rPr>
                <w:rFonts w:eastAsia="Calibri"/>
                <w:color w:val="000000"/>
                <w:shd w:val="clear" w:color="auto" w:fill="FFFFFF"/>
              </w:rPr>
            </w:pPr>
            <w:r w:rsidRPr="00F42A7F">
              <w:rPr>
                <w:rFonts w:eastAsia="Calibri"/>
                <w:color w:val="000000"/>
                <w:spacing w:val="-2"/>
              </w:rPr>
              <w:t>всего</w:t>
            </w:r>
          </w:p>
        </w:tc>
        <w:tc>
          <w:tcPr>
            <w:tcW w:w="884" w:type="pct"/>
            <w:shd w:val="clear" w:color="auto" w:fill="auto"/>
            <w:vAlign w:val="center"/>
          </w:tcPr>
          <w:p w:rsidR="004B3E03" w:rsidRPr="00F42A7F" w:rsidRDefault="009F7B8C" w:rsidP="00F42A7F">
            <w:pPr>
              <w:ind w:left="0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2026</w:t>
            </w:r>
            <w:r w:rsidR="004B3E03" w:rsidRPr="00F42A7F">
              <w:rPr>
                <w:rFonts w:eastAsia="Calibri"/>
                <w:color w:val="000000"/>
                <w:shd w:val="clear" w:color="auto" w:fill="FFFFFF"/>
              </w:rPr>
              <w:t xml:space="preserve"> год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4B3E03" w:rsidRPr="00F42A7F" w:rsidRDefault="009F7B8C" w:rsidP="009F7B8C">
            <w:pPr>
              <w:ind w:left="0"/>
              <w:jc w:val="center"/>
              <w:rPr>
                <w:color w:val="000000"/>
                <w:spacing w:val="-2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2027</w:t>
            </w:r>
            <w:r w:rsidR="004B3E03" w:rsidRPr="00F42A7F">
              <w:rPr>
                <w:rFonts w:eastAsia="Calibri"/>
                <w:color w:val="000000"/>
                <w:shd w:val="clear" w:color="auto" w:fill="FFFFFF"/>
              </w:rPr>
              <w:t xml:space="preserve"> год </w:t>
            </w:r>
          </w:p>
        </w:tc>
        <w:tc>
          <w:tcPr>
            <w:tcW w:w="771" w:type="pct"/>
            <w:shd w:val="clear" w:color="auto" w:fill="auto"/>
            <w:vAlign w:val="center"/>
          </w:tcPr>
          <w:p w:rsidR="004B3E03" w:rsidRPr="00F42A7F" w:rsidRDefault="009F7B8C" w:rsidP="009F7B8C">
            <w:pPr>
              <w:ind w:left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2028</w:t>
            </w:r>
            <w:r w:rsidR="004B3E03" w:rsidRPr="00F42A7F">
              <w:rPr>
                <w:rFonts w:eastAsia="Calibri"/>
                <w:color w:val="000000"/>
                <w:shd w:val="clear" w:color="auto" w:fill="FFFFFF"/>
              </w:rPr>
              <w:t xml:space="preserve"> год </w:t>
            </w:r>
          </w:p>
        </w:tc>
      </w:tr>
      <w:tr w:rsidR="004B3E03" w:rsidRPr="00F42A7F" w:rsidTr="00B914AA">
        <w:trPr>
          <w:trHeight w:val="282"/>
          <w:tblHeader/>
        </w:trPr>
        <w:tc>
          <w:tcPr>
            <w:tcW w:w="2003" w:type="pct"/>
            <w:shd w:val="clear" w:color="auto" w:fill="auto"/>
            <w:vAlign w:val="center"/>
          </w:tcPr>
          <w:p w:rsidR="004B3E03" w:rsidRPr="00F42A7F" w:rsidRDefault="004B3E03" w:rsidP="00F42A7F">
            <w:pPr>
              <w:ind w:left="0"/>
              <w:jc w:val="center"/>
              <w:rPr>
                <w:rFonts w:eastAsia="Calibri"/>
                <w:color w:val="000000"/>
              </w:rPr>
            </w:pPr>
            <w:r w:rsidRPr="00F42A7F">
              <w:rPr>
                <w:rFonts w:eastAsia="Calibri"/>
                <w:color w:val="000000"/>
              </w:rPr>
              <w:t>1</w:t>
            </w:r>
          </w:p>
        </w:tc>
        <w:tc>
          <w:tcPr>
            <w:tcW w:w="604" w:type="pct"/>
            <w:shd w:val="clear" w:color="auto" w:fill="auto"/>
          </w:tcPr>
          <w:p w:rsidR="004B3E03" w:rsidRPr="00F42A7F" w:rsidRDefault="004B3E03" w:rsidP="00F42A7F">
            <w:pPr>
              <w:ind w:left="0"/>
              <w:jc w:val="center"/>
              <w:rPr>
                <w:rFonts w:eastAsia="Calibri"/>
                <w:color w:val="000000"/>
                <w:spacing w:val="-2"/>
              </w:rPr>
            </w:pPr>
            <w:r w:rsidRPr="00F42A7F">
              <w:rPr>
                <w:rFonts w:eastAsia="Calibri"/>
                <w:color w:val="000000"/>
                <w:spacing w:val="-2"/>
              </w:rPr>
              <w:t>2</w:t>
            </w:r>
          </w:p>
        </w:tc>
        <w:tc>
          <w:tcPr>
            <w:tcW w:w="884" w:type="pct"/>
            <w:shd w:val="clear" w:color="auto" w:fill="auto"/>
            <w:vAlign w:val="center"/>
          </w:tcPr>
          <w:p w:rsidR="004B3E03" w:rsidRPr="00F42A7F" w:rsidRDefault="004B3E03" w:rsidP="00F42A7F">
            <w:pPr>
              <w:ind w:left="0"/>
              <w:jc w:val="center"/>
              <w:rPr>
                <w:color w:val="000000"/>
                <w:spacing w:val="-2"/>
              </w:rPr>
            </w:pPr>
            <w:r w:rsidRPr="00F42A7F">
              <w:rPr>
                <w:color w:val="000000"/>
                <w:spacing w:val="-2"/>
              </w:rPr>
              <w:t>3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4B3E03" w:rsidRPr="00F42A7F" w:rsidRDefault="004B3E03" w:rsidP="00F42A7F">
            <w:pPr>
              <w:ind w:left="0"/>
              <w:jc w:val="center"/>
              <w:rPr>
                <w:color w:val="000000"/>
                <w:spacing w:val="-2"/>
              </w:rPr>
            </w:pPr>
            <w:r w:rsidRPr="00F42A7F">
              <w:rPr>
                <w:color w:val="000000"/>
                <w:spacing w:val="-2"/>
              </w:rPr>
              <w:t>4</w:t>
            </w:r>
          </w:p>
        </w:tc>
        <w:tc>
          <w:tcPr>
            <w:tcW w:w="771" w:type="pct"/>
            <w:shd w:val="clear" w:color="auto" w:fill="auto"/>
            <w:vAlign w:val="center"/>
          </w:tcPr>
          <w:p w:rsidR="004B3E03" w:rsidRPr="00F42A7F" w:rsidRDefault="004B3E03" w:rsidP="00F42A7F">
            <w:pPr>
              <w:ind w:left="0"/>
              <w:jc w:val="center"/>
              <w:rPr>
                <w:rFonts w:eastAsia="Calibri"/>
                <w:color w:val="000000"/>
              </w:rPr>
            </w:pPr>
            <w:r w:rsidRPr="00F42A7F">
              <w:rPr>
                <w:rFonts w:eastAsia="Calibri"/>
                <w:color w:val="000000"/>
              </w:rPr>
              <w:t>5</w:t>
            </w:r>
          </w:p>
        </w:tc>
      </w:tr>
      <w:tr w:rsidR="004B3E03" w:rsidRPr="00F42A7F" w:rsidTr="00B914AA">
        <w:trPr>
          <w:trHeight w:val="433"/>
        </w:trPr>
        <w:tc>
          <w:tcPr>
            <w:tcW w:w="2003" w:type="pct"/>
            <w:shd w:val="clear" w:color="auto" w:fill="auto"/>
            <w:vAlign w:val="center"/>
          </w:tcPr>
          <w:p w:rsidR="004B3E03" w:rsidRPr="00F42A7F" w:rsidRDefault="004B3E03" w:rsidP="00F42A7F">
            <w:pPr>
              <w:ind w:left="0"/>
              <w:rPr>
                <w:color w:val="000000"/>
                <w:spacing w:val="-2"/>
              </w:rPr>
            </w:pPr>
            <w:r w:rsidRPr="00F42A7F">
              <w:rPr>
                <w:rFonts w:eastAsia="Calibri"/>
                <w:color w:val="000000"/>
              </w:rPr>
              <w:t>В целом по муниципальной программе</w:t>
            </w:r>
            <w:r w:rsidRPr="00F42A7F">
              <w:rPr>
                <w:color w:val="000000"/>
                <w:spacing w:val="-2"/>
              </w:rPr>
              <w:t>,</w:t>
            </w:r>
          </w:p>
          <w:p w:rsidR="004B3E03" w:rsidRPr="00F42A7F" w:rsidRDefault="004B3E03" w:rsidP="00F42A7F">
            <w:pPr>
              <w:ind w:left="0"/>
              <w:rPr>
                <w:color w:val="000000"/>
                <w:spacing w:val="-2"/>
              </w:rPr>
            </w:pPr>
            <w:r w:rsidRPr="00F42A7F">
              <w:rPr>
                <w:color w:val="000000"/>
                <w:spacing w:val="-2"/>
              </w:rPr>
              <w:t>в том числе:</w:t>
            </w:r>
          </w:p>
        </w:tc>
        <w:tc>
          <w:tcPr>
            <w:tcW w:w="604" w:type="pct"/>
            <w:shd w:val="clear" w:color="auto" w:fill="auto"/>
          </w:tcPr>
          <w:p w:rsidR="004B3E03" w:rsidRPr="00F42A7F" w:rsidRDefault="00B914AA" w:rsidP="00F42A7F">
            <w:pPr>
              <w:ind w:left="0"/>
              <w:jc w:val="center"/>
              <w:rPr>
                <w:rFonts w:eastAsia="Calibri"/>
                <w:color w:val="000000"/>
              </w:rPr>
            </w:pPr>
            <w:r w:rsidRPr="00F42A7F">
              <w:rPr>
                <w:rFonts w:eastAsia="Calibri"/>
                <w:color w:val="000000"/>
              </w:rPr>
              <w:t>2084,5</w:t>
            </w:r>
          </w:p>
        </w:tc>
        <w:tc>
          <w:tcPr>
            <w:tcW w:w="884" w:type="pct"/>
            <w:shd w:val="clear" w:color="auto" w:fill="auto"/>
          </w:tcPr>
          <w:p w:rsidR="004B3E03" w:rsidRPr="00F42A7F" w:rsidRDefault="00B914AA" w:rsidP="00F42A7F">
            <w:pPr>
              <w:ind w:left="0"/>
              <w:jc w:val="center"/>
              <w:rPr>
                <w:rFonts w:eastAsia="Calibri"/>
                <w:color w:val="000000"/>
              </w:rPr>
            </w:pPr>
            <w:r w:rsidRPr="00F42A7F">
              <w:rPr>
                <w:rFonts w:eastAsia="Calibri"/>
                <w:color w:val="000000"/>
              </w:rPr>
              <w:t>768,3</w:t>
            </w:r>
          </w:p>
        </w:tc>
        <w:tc>
          <w:tcPr>
            <w:tcW w:w="738" w:type="pct"/>
            <w:shd w:val="clear" w:color="auto" w:fill="auto"/>
          </w:tcPr>
          <w:p w:rsidR="004B3E03" w:rsidRPr="00F42A7F" w:rsidRDefault="00B914AA" w:rsidP="00F42A7F">
            <w:pPr>
              <w:ind w:left="0"/>
              <w:jc w:val="center"/>
              <w:rPr>
                <w:rFonts w:eastAsia="Calibri"/>
                <w:color w:val="000000"/>
              </w:rPr>
            </w:pPr>
            <w:r w:rsidRPr="00F42A7F">
              <w:rPr>
                <w:rFonts w:eastAsia="Calibri"/>
                <w:color w:val="000000"/>
              </w:rPr>
              <w:t>658,6</w:t>
            </w:r>
          </w:p>
        </w:tc>
        <w:tc>
          <w:tcPr>
            <w:tcW w:w="771" w:type="pct"/>
            <w:shd w:val="clear" w:color="auto" w:fill="auto"/>
          </w:tcPr>
          <w:p w:rsidR="004B3E03" w:rsidRPr="00F42A7F" w:rsidRDefault="00B914AA" w:rsidP="00F42A7F">
            <w:pPr>
              <w:ind w:left="0"/>
              <w:jc w:val="center"/>
              <w:rPr>
                <w:rFonts w:eastAsia="Calibri"/>
                <w:color w:val="000000"/>
              </w:rPr>
            </w:pPr>
            <w:r w:rsidRPr="00F42A7F">
              <w:rPr>
                <w:rFonts w:eastAsia="Calibri"/>
                <w:color w:val="000000"/>
              </w:rPr>
              <w:t>657,6</w:t>
            </w:r>
          </w:p>
        </w:tc>
      </w:tr>
      <w:tr w:rsidR="004B3E03" w:rsidRPr="00F42A7F" w:rsidTr="00B914AA">
        <w:tc>
          <w:tcPr>
            <w:tcW w:w="2003" w:type="pct"/>
            <w:shd w:val="clear" w:color="auto" w:fill="auto"/>
          </w:tcPr>
          <w:p w:rsidR="004B3E03" w:rsidRPr="00F42A7F" w:rsidRDefault="004B3E03" w:rsidP="00F42A7F">
            <w:pPr>
              <w:ind w:left="0"/>
              <w:rPr>
                <w:color w:val="000000"/>
                <w:spacing w:val="-2"/>
              </w:rPr>
            </w:pPr>
            <w:r w:rsidRPr="00F42A7F">
              <w:rPr>
                <w:color w:val="000000"/>
                <w:spacing w:val="-2"/>
              </w:rPr>
              <w:t>федеральный бюджет</w:t>
            </w:r>
          </w:p>
        </w:tc>
        <w:tc>
          <w:tcPr>
            <w:tcW w:w="604" w:type="pct"/>
            <w:shd w:val="clear" w:color="auto" w:fill="auto"/>
          </w:tcPr>
          <w:p w:rsidR="004B3E03" w:rsidRPr="00F42A7F" w:rsidRDefault="00B914AA" w:rsidP="00F42A7F">
            <w:pPr>
              <w:ind w:left="0"/>
              <w:jc w:val="center"/>
              <w:rPr>
                <w:rFonts w:eastAsia="Calibri"/>
                <w:color w:val="000000"/>
              </w:rPr>
            </w:pPr>
            <w:r w:rsidRPr="00F42A7F">
              <w:rPr>
                <w:rFonts w:eastAsia="Calibri"/>
                <w:color w:val="000000"/>
              </w:rPr>
              <w:t>1534,5</w:t>
            </w:r>
          </w:p>
        </w:tc>
        <w:tc>
          <w:tcPr>
            <w:tcW w:w="884" w:type="pct"/>
            <w:shd w:val="clear" w:color="auto" w:fill="auto"/>
          </w:tcPr>
          <w:p w:rsidR="004B3E03" w:rsidRPr="00F42A7F" w:rsidRDefault="00B914AA" w:rsidP="00F42A7F">
            <w:pPr>
              <w:ind w:left="0"/>
              <w:jc w:val="center"/>
              <w:rPr>
                <w:rFonts w:eastAsia="Calibri"/>
                <w:color w:val="000000"/>
              </w:rPr>
            </w:pPr>
            <w:r w:rsidRPr="00F42A7F">
              <w:rPr>
                <w:rFonts w:eastAsia="Calibri"/>
                <w:color w:val="000000"/>
              </w:rPr>
              <w:t>518,3</w:t>
            </w:r>
          </w:p>
        </w:tc>
        <w:tc>
          <w:tcPr>
            <w:tcW w:w="738" w:type="pct"/>
            <w:shd w:val="clear" w:color="auto" w:fill="auto"/>
          </w:tcPr>
          <w:p w:rsidR="004B3E03" w:rsidRPr="00F42A7F" w:rsidRDefault="00B914AA" w:rsidP="00F42A7F">
            <w:pPr>
              <w:ind w:left="0"/>
              <w:jc w:val="center"/>
              <w:rPr>
                <w:rFonts w:eastAsia="Calibri"/>
                <w:color w:val="000000"/>
              </w:rPr>
            </w:pPr>
            <w:r w:rsidRPr="00F42A7F">
              <w:rPr>
                <w:rFonts w:eastAsia="Calibri"/>
                <w:color w:val="000000"/>
              </w:rPr>
              <w:t>508,6</w:t>
            </w:r>
          </w:p>
        </w:tc>
        <w:tc>
          <w:tcPr>
            <w:tcW w:w="771" w:type="pct"/>
            <w:shd w:val="clear" w:color="auto" w:fill="auto"/>
          </w:tcPr>
          <w:p w:rsidR="004B3E03" w:rsidRPr="00F42A7F" w:rsidRDefault="00B914AA" w:rsidP="00F42A7F">
            <w:pPr>
              <w:ind w:left="0"/>
              <w:jc w:val="center"/>
              <w:rPr>
                <w:rFonts w:eastAsia="Calibri"/>
                <w:color w:val="000000"/>
              </w:rPr>
            </w:pPr>
            <w:r w:rsidRPr="00F42A7F">
              <w:rPr>
                <w:rFonts w:eastAsia="Calibri"/>
                <w:color w:val="000000"/>
              </w:rPr>
              <w:t>507,6</w:t>
            </w:r>
          </w:p>
        </w:tc>
      </w:tr>
      <w:tr w:rsidR="004B3E03" w:rsidRPr="00F42A7F" w:rsidTr="00B914AA">
        <w:tc>
          <w:tcPr>
            <w:tcW w:w="2003" w:type="pct"/>
            <w:shd w:val="clear" w:color="auto" w:fill="auto"/>
          </w:tcPr>
          <w:p w:rsidR="004B3E03" w:rsidRPr="00F42A7F" w:rsidRDefault="004B3E03" w:rsidP="00F42A7F">
            <w:pPr>
              <w:ind w:left="0"/>
              <w:rPr>
                <w:color w:val="000000"/>
                <w:spacing w:val="-2"/>
              </w:rPr>
            </w:pPr>
            <w:r w:rsidRPr="00F42A7F">
              <w:rPr>
                <w:color w:val="000000"/>
                <w:spacing w:val="-2"/>
              </w:rPr>
              <w:t>областной бюджет</w:t>
            </w:r>
          </w:p>
        </w:tc>
        <w:tc>
          <w:tcPr>
            <w:tcW w:w="604" w:type="pct"/>
            <w:shd w:val="clear" w:color="auto" w:fill="auto"/>
          </w:tcPr>
          <w:p w:rsidR="004B3E03" w:rsidRPr="00F42A7F" w:rsidRDefault="004B3E03" w:rsidP="00F42A7F">
            <w:pPr>
              <w:ind w:left="0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884" w:type="pct"/>
            <w:shd w:val="clear" w:color="auto" w:fill="auto"/>
          </w:tcPr>
          <w:p w:rsidR="004B3E03" w:rsidRPr="00F42A7F" w:rsidRDefault="004B3E03" w:rsidP="00F42A7F">
            <w:pPr>
              <w:ind w:left="0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738" w:type="pct"/>
            <w:shd w:val="clear" w:color="auto" w:fill="auto"/>
          </w:tcPr>
          <w:p w:rsidR="004B3E03" w:rsidRPr="00F42A7F" w:rsidRDefault="004B3E03" w:rsidP="00F42A7F">
            <w:pPr>
              <w:ind w:left="0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771" w:type="pct"/>
            <w:shd w:val="clear" w:color="auto" w:fill="auto"/>
          </w:tcPr>
          <w:p w:rsidR="004B3E03" w:rsidRPr="00F42A7F" w:rsidRDefault="004B3E03" w:rsidP="00F42A7F">
            <w:pPr>
              <w:ind w:left="0"/>
              <w:jc w:val="center"/>
              <w:rPr>
                <w:rFonts w:eastAsia="Calibri"/>
                <w:color w:val="000000"/>
              </w:rPr>
            </w:pPr>
          </w:p>
        </w:tc>
      </w:tr>
      <w:tr w:rsidR="004B3E03" w:rsidRPr="00F42A7F" w:rsidTr="00B914AA">
        <w:tc>
          <w:tcPr>
            <w:tcW w:w="2003" w:type="pct"/>
            <w:shd w:val="clear" w:color="auto" w:fill="auto"/>
          </w:tcPr>
          <w:p w:rsidR="004B3E03" w:rsidRPr="00F42A7F" w:rsidRDefault="004B3E03" w:rsidP="00F42A7F">
            <w:pPr>
              <w:ind w:left="0"/>
              <w:rPr>
                <w:color w:val="000000"/>
                <w:spacing w:val="-2"/>
              </w:rPr>
            </w:pPr>
            <w:r w:rsidRPr="00F42A7F">
              <w:rPr>
                <w:color w:val="000000"/>
                <w:spacing w:val="-2"/>
              </w:rPr>
              <w:t>местный бюджет</w:t>
            </w:r>
          </w:p>
        </w:tc>
        <w:tc>
          <w:tcPr>
            <w:tcW w:w="604" w:type="pct"/>
            <w:shd w:val="clear" w:color="auto" w:fill="auto"/>
          </w:tcPr>
          <w:p w:rsidR="004B3E03" w:rsidRPr="00F42A7F" w:rsidRDefault="00B914AA" w:rsidP="00F42A7F">
            <w:pPr>
              <w:ind w:left="0"/>
              <w:jc w:val="center"/>
              <w:rPr>
                <w:rFonts w:eastAsia="Calibri"/>
                <w:color w:val="000000"/>
              </w:rPr>
            </w:pPr>
            <w:r w:rsidRPr="00F42A7F">
              <w:rPr>
                <w:rFonts w:eastAsia="Calibri"/>
                <w:color w:val="000000"/>
              </w:rPr>
              <w:t>550,0</w:t>
            </w:r>
          </w:p>
        </w:tc>
        <w:tc>
          <w:tcPr>
            <w:tcW w:w="884" w:type="pct"/>
            <w:shd w:val="clear" w:color="auto" w:fill="auto"/>
          </w:tcPr>
          <w:p w:rsidR="004B3E03" w:rsidRPr="00F42A7F" w:rsidRDefault="00B914AA" w:rsidP="00F42A7F">
            <w:pPr>
              <w:ind w:left="0"/>
              <w:jc w:val="center"/>
              <w:rPr>
                <w:rFonts w:eastAsia="Calibri"/>
                <w:color w:val="000000"/>
              </w:rPr>
            </w:pPr>
            <w:r w:rsidRPr="00F42A7F">
              <w:rPr>
                <w:rFonts w:eastAsia="Calibri"/>
                <w:color w:val="000000"/>
              </w:rPr>
              <w:t>250,0</w:t>
            </w:r>
          </w:p>
        </w:tc>
        <w:tc>
          <w:tcPr>
            <w:tcW w:w="738" w:type="pct"/>
            <w:shd w:val="clear" w:color="auto" w:fill="auto"/>
          </w:tcPr>
          <w:p w:rsidR="004B3E03" w:rsidRPr="00F42A7F" w:rsidRDefault="00B914AA" w:rsidP="00F42A7F">
            <w:pPr>
              <w:ind w:left="0"/>
              <w:jc w:val="center"/>
              <w:rPr>
                <w:rFonts w:eastAsia="Calibri"/>
                <w:color w:val="000000"/>
              </w:rPr>
            </w:pPr>
            <w:r w:rsidRPr="00F42A7F">
              <w:rPr>
                <w:rFonts w:eastAsia="Calibri"/>
                <w:color w:val="000000"/>
              </w:rPr>
              <w:t>150,0</w:t>
            </w:r>
          </w:p>
        </w:tc>
        <w:tc>
          <w:tcPr>
            <w:tcW w:w="771" w:type="pct"/>
            <w:shd w:val="clear" w:color="auto" w:fill="auto"/>
          </w:tcPr>
          <w:p w:rsidR="004B3E03" w:rsidRPr="00F42A7F" w:rsidRDefault="00B914AA" w:rsidP="00F42A7F">
            <w:pPr>
              <w:ind w:left="0"/>
              <w:jc w:val="center"/>
              <w:rPr>
                <w:rFonts w:eastAsia="Calibri"/>
                <w:color w:val="000000"/>
              </w:rPr>
            </w:pPr>
            <w:r w:rsidRPr="00F42A7F">
              <w:rPr>
                <w:rFonts w:eastAsia="Calibri"/>
                <w:color w:val="000000"/>
              </w:rPr>
              <w:t>150,0</w:t>
            </w:r>
          </w:p>
        </w:tc>
      </w:tr>
    </w:tbl>
    <w:p w:rsidR="000C5ADD" w:rsidRPr="00F42A7F" w:rsidRDefault="000C5ADD" w:rsidP="00F42A7F">
      <w:pPr>
        <w:ind w:left="0"/>
      </w:pPr>
    </w:p>
    <w:sectPr w:rsidR="000C5ADD" w:rsidRPr="00F42A7F" w:rsidSect="000C3F4E">
      <w:pgSz w:w="11906" w:h="16838"/>
      <w:pgMar w:top="1701" w:right="1077" w:bottom="902" w:left="74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631B" w:rsidRDefault="0067631B" w:rsidP="002D0236">
      <w:r>
        <w:separator/>
      </w:r>
    </w:p>
  </w:endnote>
  <w:endnote w:type="continuationSeparator" w:id="1">
    <w:p w:rsidR="0067631B" w:rsidRDefault="0067631B" w:rsidP="002D0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631B" w:rsidRDefault="0067631B" w:rsidP="002D0236">
      <w:r>
        <w:separator/>
      </w:r>
    </w:p>
  </w:footnote>
  <w:footnote w:type="continuationSeparator" w:id="1">
    <w:p w:rsidR="0067631B" w:rsidRDefault="0067631B" w:rsidP="002D02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E311D"/>
    <w:multiLevelType w:val="hybridMultilevel"/>
    <w:tmpl w:val="014AD314"/>
    <w:lvl w:ilvl="0" w:tplc="93709824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1">
    <w:nsid w:val="2AD308DE"/>
    <w:multiLevelType w:val="hybridMultilevel"/>
    <w:tmpl w:val="F99A0B76"/>
    <w:lvl w:ilvl="0" w:tplc="7E74B9D0">
      <w:start w:val="1"/>
      <w:numFmt w:val="decimal"/>
      <w:lvlText w:val="%1."/>
      <w:lvlJc w:val="left"/>
      <w:pPr>
        <w:ind w:left="685" w:hanging="645"/>
      </w:pPr>
      <w:rPr>
        <w:rFonts w:cs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2">
    <w:nsid w:val="3BD760BC"/>
    <w:multiLevelType w:val="multilevel"/>
    <w:tmpl w:val="D47293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61F94ED6"/>
    <w:multiLevelType w:val="hybridMultilevel"/>
    <w:tmpl w:val="AA8AF7B2"/>
    <w:lvl w:ilvl="0" w:tplc="AA645B86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4">
    <w:nsid w:val="6BDA5027"/>
    <w:multiLevelType w:val="hybridMultilevel"/>
    <w:tmpl w:val="4F7CD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5DB0"/>
    <w:rsid w:val="00001C62"/>
    <w:rsid w:val="0001154C"/>
    <w:rsid w:val="00056C81"/>
    <w:rsid w:val="0006247A"/>
    <w:rsid w:val="000A4197"/>
    <w:rsid w:val="000C3F4E"/>
    <w:rsid w:val="000C5ADD"/>
    <w:rsid w:val="000E61C8"/>
    <w:rsid w:val="00102706"/>
    <w:rsid w:val="001419E3"/>
    <w:rsid w:val="001722DE"/>
    <w:rsid w:val="001C195A"/>
    <w:rsid w:val="00204CE0"/>
    <w:rsid w:val="00231A59"/>
    <w:rsid w:val="00293F7A"/>
    <w:rsid w:val="002A2276"/>
    <w:rsid w:val="002D0236"/>
    <w:rsid w:val="002D46A9"/>
    <w:rsid w:val="002D4954"/>
    <w:rsid w:val="002E3EEB"/>
    <w:rsid w:val="00307A2D"/>
    <w:rsid w:val="003225FF"/>
    <w:rsid w:val="003A2B15"/>
    <w:rsid w:val="003D01D0"/>
    <w:rsid w:val="003E39A1"/>
    <w:rsid w:val="003E7C74"/>
    <w:rsid w:val="00400074"/>
    <w:rsid w:val="004463EC"/>
    <w:rsid w:val="0045555E"/>
    <w:rsid w:val="004630B0"/>
    <w:rsid w:val="004B3E03"/>
    <w:rsid w:val="004D4A73"/>
    <w:rsid w:val="004E29DE"/>
    <w:rsid w:val="004F7B9E"/>
    <w:rsid w:val="005110BE"/>
    <w:rsid w:val="00523B58"/>
    <w:rsid w:val="00526889"/>
    <w:rsid w:val="00533B52"/>
    <w:rsid w:val="005828A0"/>
    <w:rsid w:val="005D74A2"/>
    <w:rsid w:val="005E56B8"/>
    <w:rsid w:val="006019D4"/>
    <w:rsid w:val="0062199C"/>
    <w:rsid w:val="00627426"/>
    <w:rsid w:val="00654499"/>
    <w:rsid w:val="0067551A"/>
    <w:rsid w:val="0067631B"/>
    <w:rsid w:val="006C1FE9"/>
    <w:rsid w:val="0073158A"/>
    <w:rsid w:val="007440D3"/>
    <w:rsid w:val="00744F1C"/>
    <w:rsid w:val="00776F8E"/>
    <w:rsid w:val="007B6CD9"/>
    <w:rsid w:val="007B7287"/>
    <w:rsid w:val="007D4F79"/>
    <w:rsid w:val="007E7E57"/>
    <w:rsid w:val="007F5DB0"/>
    <w:rsid w:val="00815420"/>
    <w:rsid w:val="00820ACC"/>
    <w:rsid w:val="0085516C"/>
    <w:rsid w:val="00862107"/>
    <w:rsid w:val="008720D6"/>
    <w:rsid w:val="008807E0"/>
    <w:rsid w:val="008A7EA5"/>
    <w:rsid w:val="008E2C21"/>
    <w:rsid w:val="009232A9"/>
    <w:rsid w:val="0092612F"/>
    <w:rsid w:val="00933D16"/>
    <w:rsid w:val="00976DC8"/>
    <w:rsid w:val="009F2E2E"/>
    <w:rsid w:val="009F7B8C"/>
    <w:rsid w:val="00A23440"/>
    <w:rsid w:val="00A258A9"/>
    <w:rsid w:val="00A40D94"/>
    <w:rsid w:val="00A64680"/>
    <w:rsid w:val="00A7401B"/>
    <w:rsid w:val="00A87D60"/>
    <w:rsid w:val="00A900AC"/>
    <w:rsid w:val="00AC67BB"/>
    <w:rsid w:val="00AD2D24"/>
    <w:rsid w:val="00AE5D50"/>
    <w:rsid w:val="00AF2B04"/>
    <w:rsid w:val="00B2412A"/>
    <w:rsid w:val="00B914AA"/>
    <w:rsid w:val="00BA4C29"/>
    <w:rsid w:val="00BB5DF2"/>
    <w:rsid w:val="00BD7325"/>
    <w:rsid w:val="00BF6A6C"/>
    <w:rsid w:val="00C0219D"/>
    <w:rsid w:val="00C820E2"/>
    <w:rsid w:val="00CC14AC"/>
    <w:rsid w:val="00CE53DB"/>
    <w:rsid w:val="00CF6B8D"/>
    <w:rsid w:val="00D24178"/>
    <w:rsid w:val="00D27F4F"/>
    <w:rsid w:val="00D33419"/>
    <w:rsid w:val="00D56CBD"/>
    <w:rsid w:val="00D74341"/>
    <w:rsid w:val="00DB43DC"/>
    <w:rsid w:val="00DD6948"/>
    <w:rsid w:val="00E23F52"/>
    <w:rsid w:val="00E24E3B"/>
    <w:rsid w:val="00E3147A"/>
    <w:rsid w:val="00E463F9"/>
    <w:rsid w:val="00E60C6B"/>
    <w:rsid w:val="00E82975"/>
    <w:rsid w:val="00E967F7"/>
    <w:rsid w:val="00EA0FBA"/>
    <w:rsid w:val="00EF6F6D"/>
    <w:rsid w:val="00F35FB2"/>
    <w:rsid w:val="00F42A7F"/>
    <w:rsid w:val="00F65427"/>
    <w:rsid w:val="00F965B0"/>
    <w:rsid w:val="00FC5CC1"/>
    <w:rsid w:val="00FE7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DB0"/>
    <w:pPr>
      <w:widowControl w:val="0"/>
      <w:autoSpaceDE w:val="0"/>
      <w:autoSpaceDN w:val="0"/>
      <w:adjustRightInd w:val="0"/>
      <w:ind w:left="40"/>
      <w:jc w:val="both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F5DB0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211pt">
    <w:name w:val="Основной текст (2) + 11 pt"/>
    <w:basedOn w:val="a0"/>
    <w:uiPriority w:val="99"/>
    <w:rsid w:val="007F5DB0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11pt1">
    <w:name w:val="Основной текст (2) + 11 pt1"/>
    <w:aliases w:val="Курсив"/>
    <w:basedOn w:val="a0"/>
    <w:uiPriority w:val="99"/>
    <w:rsid w:val="00102706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102706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02706"/>
    <w:pPr>
      <w:shd w:val="clear" w:color="auto" w:fill="FFFFFF"/>
      <w:autoSpaceDE/>
      <w:autoSpaceDN/>
      <w:adjustRightInd/>
      <w:spacing w:after="240" w:line="320" w:lineRule="exact"/>
      <w:ind w:left="0" w:hanging="580"/>
      <w:jc w:val="center"/>
    </w:pPr>
    <w:rPr>
      <w:sz w:val="26"/>
      <w:szCs w:val="26"/>
      <w:lang w:eastAsia="en-US"/>
    </w:rPr>
  </w:style>
  <w:style w:type="character" w:customStyle="1" w:styleId="28">
    <w:name w:val="Основной текст (2) + 8"/>
    <w:aliases w:val="5 pt,Полужирный,Интервал 1 pt"/>
    <w:basedOn w:val="2"/>
    <w:uiPriority w:val="99"/>
    <w:rsid w:val="005D74A2"/>
    <w:rPr>
      <w:rFonts w:ascii="Times New Roman" w:hAnsi="Times New Roman"/>
      <w:b/>
      <w:bCs/>
      <w:color w:val="000000"/>
      <w:spacing w:val="30"/>
      <w:w w:val="100"/>
      <w:position w:val="0"/>
      <w:sz w:val="17"/>
      <w:szCs w:val="17"/>
      <w:u w:val="none"/>
      <w:lang w:val="ru-RU" w:eastAsia="ru-RU"/>
    </w:rPr>
  </w:style>
  <w:style w:type="character" w:customStyle="1" w:styleId="212pt">
    <w:name w:val="Основной текст (2) + 12 pt"/>
    <w:basedOn w:val="2"/>
    <w:uiPriority w:val="99"/>
    <w:rsid w:val="005D74A2"/>
    <w:rPr>
      <w:rFonts w:ascii="Times New Roman" w:hAnsi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table" w:styleId="a3">
    <w:name w:val="Table Grid"/>
    <w:basedOn w:val="a1"/>
    <w:uiPriority w:val="99"/>
    <w:rsid w:val="00776F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D27F4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27F4F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A87D60"/>
    <w:pPr>
      <w:ind w:left="720"/>
      <w:contextualSpacing/>
    </w:pPr>
  </w:style>
  <w:style w:type="paragraph" w:customStyle="1" w:styleId="ConsPlusNormal">
    <w:name w:val="ConsPlusNormal"/>
    <w:rsid w:val="00F965B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">
    <w:name w:val="Без интервала1"/>
    <w:link w:val="ab"/>
    <w:uiPriority w:val="99"/>
    <w:rsid w:val="00526889"/>
    <w:rPr>
      <w:sz w:val="24"/>
      <w:szCs w:val="22"/>
    </w:rPr>
  </w:style>
  <w:style w:type="character" w:customStyle="1" w:styleId="ab">
    <w:name w:val="Без интервала Знак"/>
    <w:link w:val="1"/>
    <w:uiPriority w:val="99"/>
    <w:locked/>
    <w:rsid w:val="00526889"/>
    <w:rPr>
      <w:sz w:val="24"/>
      <w:szCs w:val="22"/>
      <w:lang w:bidi="ar-SA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526889"/>
    <w:pPr>
      <w:widowControl/>
      <w:autoSpaceDE/>
      <w:autoSpaceDN/>
      <w:adjustRightInd/>
      <w:spacing w:after="160" w:line="240" w:lineRule="exact"/>
      <w:ind w:left="0"/>
      <w:jc w:val="lef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c">
    <w:name w:val="Body Text"/>
    <w:basedOn w:val="a"/>
    <w:link w:val="ad"/>
    <w:uiPriority w:val="99"/>
    <w:rsid w:val="00526889"/>
    <w:pPr>
      <w:widowControl/>
      <w:autoSpaceDE/>
      <w:autoSpaceDN/>
      <w:adjustRightInd/>
      <w:ind w:left="0"/>
      <w:jc w:val="left"/>
    </w:pPr>
    <w:rPr>
      <w:rFonts w:eastAsia="Calibri"/>
      <w:szCs w:val="20"/>
    </w:rPr>
  </w:style>
  <w:style w:type="character" w:customStyle="1" w:styleId="BodyTextChar">
    <w:name w:val="Body Text Char"/>
    <w:basedOn w:val="a0"/>
    <w:link w:val="ac"/>
    <w:uiPriority w:val="99"/>
    <w:semiHidden/>
    <w:rsid w:val="00A715DD"/>
    <w:rPr>
      <w:rFonts w:eastAsia="Times New Roman"/>
      <w:sz w:val="24"/>
      <w:szCs w:val="24"/>
    </w:rPr>
  </w:style>
  <w:style w:type="character" w:customStyle="1" w:styleId="ad">
    <w:name w:val="Основной текст Знак"/>
    <w:link w:val="ac"/>
    <w:uiPriority w:val="99"/>
    <w:locked/>
    <w:rsid w:val="00526889"/>
    <w:rPr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488</Words>
  <Characters>2785</Characters>
  <Application>Microsoft Office Word</Application>
  <DocSecurity>0</DocSecurity>
  <Lines>23</Lines>
  <Paragraphs>6</Paragraphs>
  <ScaleCrop>false</ScaleCrop>
  <Company>SPecialiST RePack</Company>
  <LinksUpToDate>false</LinksUpToDate>
  <CharactersWithSpaces>3267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Econom2</dc:creator>
  <cp:keywords/>
  <dc:description/>
  <cp:lastModifiedBy>UNIT</cp:lastModifiedBy>
  <cp:revision>17</cp:revision>
  <cp:lastPrinted>2025-11-12T09:04:00Z</cp:lastPrinted>
  <dcterms:created xsi:type="dcterms:W3CDTF">2021-11-12T14:17:00Z</dcterms:created>
  <dcterms:modified xsi:type="dcterms:W3CDTF">2025-11-14T08:24:00Z</dcterms:modified>
</cp:coreProperties>
</file>